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FD" w:rsidRDefault="00464E07">
      <w:pPr>
        <w:spacing w:line="360" w:lineRule="auto"/>
        <w:jc w:val="right"/>
      </w:pPr>
      <w:bookmarkStart w:id="0" w:name="_GoBack"/>
      <w:bookmarkEnd w:id="0"/>
      <w:r>
        <w:t>Santa Fe, 25 de Marzo de 2021</w:t>
      </w:r>
    </w:p>
    <w:p w:rsidR="009C76FD" w:rsidRDefault="009C76FD">
      <w:pPr>
        <w:rPr>
          <w:u w:val="single"/>
        </w:rPr>
      </w:pPr>
    </w:p>
    <w:p w:rsidR="009C76FD" w:rsidRDefault="00464E07">
      <w:r>
        <w:t>A la Sra.</w:t>
      </w:r>
    </w:p>
    <w:p w:rsidR="009C76FD" w:rsidRDefault="00464E07">
      <w:r>
        <w:t>Presidente del Directorio del</w:t>
      </w:r>
    </w:p>
    <w:p w:rsidR="009C76FD" w:rsidRDefault="00464E07">
      <w:r>
        <w:t>Colegio de Abogados</w:t>
      </w:r>
    </w:p>
    <w:p w:rsidR="009C76FD" w:rsidRDefault="00464E07">
      <w:r>
        <w:t>de la 5ta. Circunscripción</w:t>
      </w:r>
    </w:p>
    <w:p w:rsidR="009C76FD" w:rsidRDefault="00464E07">
      <w:r>
        <w:t>Dra. Mabel Eusebio</w:t>
      </w:r>
    </w:p>
    <w:p w:rsidR="009C76FD" w:rsidRDefault="00464E07">
      <w:pPr>
        <w:spacing w:line="360" w:lineRule="auto"/>
        <w:jc w:val="both"/>
      </w:pPr>
      <w:r>
        <w:rPr>
          <w:u w:val="single"/>
        </w:rPr>
        <w:t>S                     /                         D: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</w:p>
    <w:p w:rsidR="009C76FD" w:rsidRDefault="00464E07">
      <w:pPr>
        <w:spacing w:line="360" w:lineRule="auto"/>
        <w:jc w:val="both"/>
      </w:pPr>
      <w:r>
        <w:tab/>
        <w:t xml:space="preserve">  </w:t>
      </w:r>
      <w:r>
        <w:tab/>
      </w:r>
      <w:r>
        <w:tab/>
        <w:t xml:space="preserve"> </w:t>
      </w:r>
      <w:r>
        <w:tab/>
      </w:r>
      <w:r>
        <w:tab/>
      </w:r>
    </w:p>
    <w:p w:rsidR="009C76FD" w:rsidRDefault="00464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>Desde la Dirección Provincial de Promoción de la Competencia y Defensa del Consumidor perteneciente a la Secretaría de Comercio Interior y Servicios de la Provincia de Santa Fe, tenemos el agrado de invitarlo, y por su intermedio a la institución que Ud. c</w:t>
      </w:r>
      <w:r>
        <w:t xml:space="preserve">onduce y a los miembros de la misma, a participar del 1er. Conversatorio del ciclo 2021: “Conversaciones sobre Consumo y Derechos: </w:t>
      </w:r>
      <w:r>
        <w:rPr>
          <w:i/>
          <w:iCs/>
        </w:rPr>
        <w:t>Género y Derecho del Consumidor</w:t>
      </w:r>
      <w:r>
        <w:t xml:space="preserve">”, se llevará a cabo en el marco del Mes de las y los Consumidores, junto a otras actividades </w:t>
      </w:r>
      <w:r>
        <w:t>a las que oportunamente le estaremos invitando.</w:t>
      </w:r>
    </w:p>
    <w:p w:rsidR="009C76FD" w:rsidRDefault="00464E07">
      <w:pPr>
        <w:spacing w:line="360" w:lineRule="auto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En este evento dialogarán el Dr. Sergio Sebastián Barocelli, Director Nacional de Defensa del Consumidor: </w:t>
      </w:r>
      <w:r>
        <w:rPr>
          <w:i/>
          <w:iCs/>
        </w:rPr>
        <w:t xml:space="preserve">“perspectiva de género y relación de consumo” </w:t>
      </w:r>
      <w:r>
        <w:t>y la Licenciada en Economía María Eva Bellini, Sec</w:t>
      </w:r>
      <w:r>
        <w:t xml:space="preserve">retaría de Estado de Igualdad y Género: </w:t>
      </w:r>
      <w:r>
        <w:rPr>
          <w:i/>
          <w:iCs/>
        </w:rPr>
        <w:t>“género y consumo: buenas prácticas hacia la igualdad”.</w:t>
      </w:r>
    </w:p>
    <w:p w:rsidR="009C76FD" w:rsidRDefault="00464E07">
      <w:pPr>
        <w:spacing w:line="360" w:lineRule="auto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La actividad, que debió ser reprogramada por causas de fuerza mayor, tendrá lugar el día 29 de Marzo de 2021, a las 17:30 hs.,  a través de la plataforma </w:t>
      </w:r>
      <w:r>
        <w:t>meet-google.com/joz-iixq-pwd</w:t>
      </w:r>
    </w:p>
    <w:p w:rsidR="009C76FD" w:rsidRDefault="00464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Esperamos contar con su participación, así como también con los miembros de la institución que Ud. conduce. A estos fines, le invitamos a inscribirse a través de https://cutt.ly/4xlOm5z</w:t>
      </w:r>
    </w:p>
    <w:p w:rsidR="009C76FD" w:rsidRDefault="00464E0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Sin más, saludamos a Ud. aten</w:t>
      </w:r>
      <w:r>
        <w:t>tamente.</w:t>
      </w:r>
    </w:p>
    <w:p w:rsidR="009C76FD" w:rsidRDefault="00464E07">
      <w:pPr>
        <w:spacing w:line="360" w:lineRule="auto"/>
      </w:pPr>
      <w:r>
        <w:t xml:space="preserve"> </w:t>
      </w:r>
    </w:p>
    <w:sectPr w:rsidR="009C76FD">
      <w:headerReference w:type="default" r:id="rId7"/>
      <w:footerReference w:type="default" r:id="rId8"/>
      <w:pgSz w:w="11906" w:h="16838"/>
      <w:pgMar w:top="2677" w:right="1134" w:bottom="2383" w:left="2551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07" w:rsidRDefault="00464E07">
      <w:r>
        <w:separator/>
      </w:r>
    </w:p>
  </w:endnote>
  <w:endnote w:type="continuationSeparator" w:id="0">
    <w:p w:rsidR="00464E07" w:rsidRDefault="0046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tstream Charter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FD" w:rsidRDefault="00464E07">
    <w:pPr>
      <w:pStyle w:val="Piedepgina"/>
      <w:tabs>
        <w:tab w:val="clear" w:pos="4819"/>
        <w:tab w:val="clear" w:pos="9638"/>
        <w:tab w:val="center" w:pos="4111"/>
        <w:tab w:val="center" w:pos="4419"/>
        <w:tab w:val="left" w:pos="7938"/>
        <w:tab w:val="right" w:pos="8838"/>
      </w:tabs>
      <w:jc w:val="center"/>
    </w:pPr>
    <w:r>
      <w:rPr>
        <w:rFonts w:ascii="Bitstream Charter" w:hAnsi="Bitstream Charter" w:cs="Bitstream Charter"/>
        <w:b/>
        <w:i/>
        <w:iCs/>
        <w:color w:val="000000"/>
        <w:sz w:val="20"/>
      </w:rPr>
      <w:t>Secretaría de Comercio Interior y Servicios</w:t>
    </w:r>
  </w:p>
  <w:p w:rsidR="009C76FD" w:rsidRDefault="00464E07">
    <w:pPr>
      <w:pStyle w:val="Piedepgina"/>
      <w:tabs>
        <w:tab w:val="clear" w:pos="4819"/>
        <w:tab w:val="clear" w:pos="9638"/>
        <w:tab w:val="center" w:pos="4111"/>
        <w:tab w:val="center" w:pos="4419"/>
        <w:tab w:val="left" w:pos="7938"/>
        <w:tab w:val="right" w:pos="8838"/>
      </w:tabs>
      <w:jc w:val="center"/>
      <w:rPr>
        <w:rFonts w:ascii="Bitstream Charter" w:hAnsi="Bitstream Charter" w:cs="Bitstream Charter"/>
        <w:i/>
        <w:iCs/>
        <w:color w:val="000000"/>
        <w:sz w:val="20"/>
        <w:lang w:val="en-US"/>
      </w:rPr>
    </w:pPr>
    <w:r>
      <w:rPr>
        <w:rFonts w:ascii="Bitstream Charter" w:hAnsi="Bitstream Charter" w:cs="Bitstream Charter"/>
        <w:i/>
        <w:iCs/>
        <w:color w:val="000000"/>
        <w:sz w:val="20"/>
        <w:lang w:val="en-US"/>
      </w:rPr>
      <w:t>Bv. Pellegrini 3100 PB – Oficina 14 - (S3000ADT) SANTA FE</w:t>
    </w:r>
  </w:p>
  <w:p w:rsidR="009C76FD" w:rsidRDefault="00464E07">
    <w:pPr>
      <w:pStyle w:val="Piedepgina"/>
      <w:spacing w:line="276" w:lineRule="auto"/>
      <w:jc w:val="center"/>
      <w:rPr>
        <w:rFonts w:ascii="Bitstream Charter" w:eastAsia="Liberation Serif;Times New Roma" w:hAnsi="Bitstream Charter" w:cs="Bitstream Charter"/>
        <w:i/>
        <w:iCs/>
        <w:color w:val="000000"/>
        <w:sz w:val="20"/>
        <w:lang w:val="en-US"/>
      </w:rPr>
    </w:pPr>
    <w:r>
      <w:rPr>
        <w:rFonts w:ascii="Bitstream Charter" w:eastAsia="Liberation Serif;Times New Roma" w:hAnsi="Bitstream Charter" w:cs="Bitstream Charter"/>
        <w:i/>
        <w:iCs/>
        <w:color w:val="000000"/>
        <w:sz w:val="20"/>
        <w:lang w:val="en-US"/>
      </w:rPr>
      <w:t>Tel 0342-4505300 -  Internos 4232/4309 / email: comercioyservicios@santafe.gov.ar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07" w:rsidRDefault="00464E07">
      <w:r>
        <w:separator/>
      </w:r>
    </w:p>
  </w:footnote>
  <w:footnote w:type="continuationSeparator" w:id="0">
    <w:p w:rsidR="00464E07" w:rsidRDefault="0046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FD" w:rsidRDefault="00464E07">
    <w:pPr>
      <w:pStyle w:val="Encabezado"/>
      <w:jc w:val="center"/>
    </w:pPr>
    <w:r>
      <w:rPr>
        <w:noProof/>
        <w:lang w:eastAsia="es-AR" w:bidi="ar-SA"/>
      </w:rPr>
      <w:drawing>
        <wp:inline distT="0" distB="0" distL="0" distR="0">
          <wp:extent cx="425450" cy="566420"/>
          <wp:effectExtent l="0" t="0" r="0" b="0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8" r="-10" b="-8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6FD" w:rsidRDefault="00464E07">
    <w:pPr>
      <w:pStyle w:val="Encabezado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Provincia de Santa Fe</w:t>
    </w:r>
  </w:p>
  <w:p w:rsidR="009C76FD" w:rsidRDefault="00464E07">
    <w:pPr>
      <w:pStyle w:val="Encabezado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Ministerio de Producción, Ciencia y Tecnología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D"/>
    <w:rsid w:val="00464E07"/>
    <w:rsid w:val="009C76FD"/>
    <w:rsid w:val="00E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styleId="Textodeglobo">
    <w:name w:val="Balloon Text"/>
    <w:basedOn w:val="Normal"/>
    <w:link w:val="TextodegloboCar"/>
    <w:uiPriority w:val="99"/>
    <w:semiHidden/>
    <w:unhideWhenUsed/>
    <w:rsid w:val="00E6447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7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styleId="Textodeglobo">
    <w:name w:val="Balloon Text"/>
    <w:basedOn w:val="Normal"/>
    <w:link w:val="TextodegloboCar"/>
    <w:uiPriority w:val="99"/>
    <w:semiHidden/>
    <w:unhideWhenUsed/>
    <w:rsid w:val="00E6447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7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2021-03-26T12:26:00Z</dcterms:created>
  <dcterms:modified xsi:type="dcterms:W3CDTF">2021-03-26T12:26:00Z</dcterms:modified>
  <dc:language>es-AR</dc:language>
</cp:coreProperties>
</file>